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298" w14:textId="77777777" w:rsidR="00A84A9E" w:rsidRPr="00A84A9E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A84A9E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4DE24309" w14:textId="77777777" w:rsidR="00A84A9E" w:rsidRPr="00A84A9E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A84A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оказание </w:t>
      </w:r>
      <w:r w:rsidRPr="00A84A9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услуг по</w:t>
      </w:r>
      <w:r w:rsidRPr="00A84A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организации участия </w:t>
      </w:r>
      <w:r w:rsidRPr="00A84A9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самозанятых граждан в торгах на электронных торговых площадках (44-ФЗ, 223-ФЗ)</w:t>
      </w:r>
      <w:r w:rsidRPr="00A8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A84A9E" w:rsidRPr="00A84A9E" w14:paraId="5CE14CD7" w14:textId="77777777" w:rsidTr="00CF754C">
        <w:trPr>
          <w:trHeight w:val="238"/>
        </w:trPr>
        <w:tc>
          <w:tcPr>
            <w:tcW w:w="2268" w:type="dxa"/>
          </w:tcPr>
          <w:bookmarkEnd w:id="0"/>
          <w:p w14:paraId="7C3286BC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</w:tcPr>
          <w:p w14:paraId="5DFD0BDA" w14:textId="5F75565F" w:rsidR="00A84A9E" w:rsidRPr="00A84A9E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 </w:t>
            </w:r>
            <w:r w:rsidRPr="00A84A9E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10A8E1D9" w14:textId="7465D019" w:rsidR="00A84A9E" w:rsidRPr="00361BBF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361B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Оказание услуг по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участия </w:t>
            </w:r>
            <w:r w:rsidRPr="00361B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самозанятых граждан в торгах на электронных торговых площадках (44-ФЗ, 223-ФЗ), в том числе:</w:t>
            </w:r>
            <w:r w:rsidRPr="0036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9ECEE57" w14:textId="3EE484AB" w:rsidR="00A84A9E" w:rsidRPr="00A84A9E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ккредитация на необходимых площадках (федеральные, коммерческие);</w:t>
            </w:r>
          </w:p>
          <w:p w14:paraId="51805566" w14:textId="4165E383" w:rsidR="00A84A9E" w:rsidRPr="00A84A9E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оиск и рассылка тендеров в соответствии с запросом самозанятых</w:t>
            </w:r>
          </w:p>
          <w:p w14:paraId="43590312" w14:textId="77777777" w:rsidR="00A84A9E" w:rsidRPr="00A84A9E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граждан (с использованием поисковиков Тендерплан,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Seldon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Контур-Закупки и т.д.);</w:t>
            </w:r>
          </w:p>
          <w:p w14:paraId="48D79B49" w14:textId="38128881" w:rsidR="00A84A9E" w:rsidRPr="00A84A9E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одготовка документов к закупке (Форма 2);</w:t>
            </w:r>
          </w:p>
          <w:p w14:paraId="126D1FE1" w14:textId="664E6F57" w:rsidR="00A84A9E" w:rsidRPr="00A84A9E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одействие самозанятым гражданам участию в торгах;</w:t>
            </w:r>
          </w:p>
          <w:p w14:paraId="54C5D55F" w14:textId="2D84CDC2" w:rsidR="00384939" w:rsidRPr="000946BD" w:rsidRDefault="00384939" w:rsidP="00384939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в организации электронного документооборота;</w:t>
            </w:r>
          </w:p>
          <w:p w14:paraId="4497710F" w14:textId="6C645855" w:rsidR="00384939" w:rsidRPr="00165FB5" w:rsidRDefault="00384939" w:rsidP="0038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94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в организации доступа к электронной системе для участия в торгах.</w:t>
            </w:r>
          </w:p>
          <w:p w14:paraId="43E1DC0A" w14:textId="08CDA87F" w:rsidR="00A84A9E" w:rsidRPr="00BE4B96" w:rsidRDefault="00A84A9E" w:rsidP="00361BBF">
            <w:pPr>
              <w:spacing w:after="0" w:line="240" w:lineRule="auto"/>
              <w:ind w:left="193" w:hanging="19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E44BC0A" w14:textId="3F02E219" w:rsidR="00A84A9E" w:rsidRPr="00BE4B96" w:rsidRDefault="00A84A9E" w:rsidP="00361BBF">
            <w:pPr>
              <w:tabs>
                <w:tab w:val="left" w:pos="284"/>
              </w:tabs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       </w:t>
            </w:r>
            <w:r w:rsidRPr="00A84A9E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740A6A43" w14:textId="6CA8A6A1" w:rsidR="00A84A9E" w:rsidRPr="00BE4B96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E4B9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2.1. В рамках услуги по </w:t>
            </w:r>
            <w:r w:rsidRPr="00BE4B9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 участия самозанятых граждан в торгах на электронных торговых площадках (</w:t>
            </w:r>
            <w:r w:rsidRPr="00BE4B9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44-ФЗ, 223-ФЗ</w:t>
            </w:r>
            <w:r w:rsidRPr="00BE4B96">
              <w:rPr>
                <w:rFonts w:ascii="Times New Roman" w:eastAsia="Times New Roman" w:hAnsi="Times New Roman" w:cs="Times New Roman"/>
                <w:bCs/>
                <w:lang w:eastAsia="ru-RU"/>
              </w:rPr>
              <w:t>),</w:t>
            </w:r>
            <w:r w:rsidRPr="00BE4B9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4E9B6FC5" w14:textId="77777777" w:rsidR="00A84A9E" w:rsidRPr="00BE4B96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B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2.1.1.</w:t>
            </w:r>
            <w:r w:rsidRPr="00BE4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4B96">
              <w:rPr>
                <w:rFonts w:ascii="Times New Roman" w:eastAsia="Times New Roman" w:hAnsi="Times New Roman" w:cs="Times New Roman"/>
                <w:lang w:eastAsia="ar-SA"/>
              </w:rPr>
              <w:t>Аккредитация на необходимых площадках (федеральные, коммерческие):</w:t>
            </w:r>
          </w:p>
          <w:p w14:paraId="3C1BB3E8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Аккредитация на электронных площадках должна осуществляться с предварительного анализа деятельности самозанятых граждан по наличию закупок в соответствии с профессиональной направленностью самозанятых граждан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      </w:r>
          </w:p>
          <w:p w14:paraId="0DD18EDF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Исполнитель осуществляет аккредитацию в следующем порядке:</w:t>
            </w:r>
          </w:p>
          <w:p w14:paraId="3B62AE58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Подготовка пакета документов, необходимых для аккредитации;</w:t>
            </w:r>
          </w:p>
          <w:p w14:paraId="53C73BB0" w14:textId="7EB80055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в ЕИС на 8 федеральных площадках (Сбербанк АСТ, АСТ ГОЗ, ЭТП ГПБ,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Zakaz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rf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,ЭТП РАД (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gz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lot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online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). ТЭК-Торг, РТС-Тендер, Росэлторг,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etp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ets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(НЭП)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D49A0FD" w14:textId="1BE420E5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в коммерческих секциях (корпоративных клиентов, ГК Газпром, Росатом, Росгео, Русгидро, Ростех, Ростелеком, Россети, УТП-Сбербанк (секции: Почта России, ПАО Сбербанк, ПАО Транснефть, РЖД-Строй), ИнтерРАО, ПАО «НК Роснефть», Газпромбурение,  Закупки корпоративных заказчиков и торговый портал),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com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roseltorg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 Секция ОАО РЖД. Закупки группы Газпром-нефть,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SberB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и прочие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CB1B96B" w14:textId="2B055DF6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Полное сопровождение аккредитации на АСТ ГОЗ для настройки полноценной работы в закрытых закупках)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922F77E" w14:textId="7C9D8963" w:rsidR="00A84A9E" w:rsidRPr="00A84A9E" w:rsidRDefault="00A84A9E" w:rsidP="00361BBF">
            <w:pPr>
              <w:suppressAutoHyphens/>
              <w:spacing w:after="0" w:line="240" w:lineRule="auto"/>
              <w:ind w:left="51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Аккредитация на коммерческих площадках: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Center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ESTP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rf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ETPRF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отс-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marcet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отс-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 ЭТП Торги-223, Фабрикант;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Zakupki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,Транснефть, Лукойл, ТМК-Групп,Татнефть, ПолюсАлдан (Полюс.Золото), «Южная металлургическая компания», ЭП АО Биржа Санкт-Петербург,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ONLINECONTRACT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ТендерПро, Заволжские просторы (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tender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arc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), ФосАгро, Автодор,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Energo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и прочие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D7D6A67" w14:textId="74DA7A92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market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rts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tender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BP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zakazrf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Интернет-магазин ТЭК-Торг, АЕТП Березка, Портал поставщиков, ЗМО республики Башкортостан, ЗМО РТС-Тендер и прочие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F67ABCA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Дополнительная аккредитация в соответствии с требованиями </w:t>
            </w:r>
            <w:r w:rsidRPr="00A84A9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Положения № 99 «Об установлении </w:t>
            </w:r>
            <w:r w:rsidRPr="00A84A9E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t xml:space="preserve">Дополнительных требований к участникам закупки отдельных видов товаров, работ, услуг, закупки </w:t>
            </w:r>
            <w:r w:rsidRPr="00A84A9E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eastAsia="ru-RU"/>
              </w:rPr>
              <w:lastRenderedPageBreak/>
              <w:t>которых осуществляются путем проведения конкурсов с ограниченным участием, двухэтапных конкурсов, закрытых конкурсов с ограниченным участием, закрытых двухэтапных конкурсов или аукционов»</w:t>
            </w:r>
            <w:r w:rsidRPr="00A84A9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от 04.02.2015г.</w:t>
            </w:r>
          </w:p>
          <w:p w14:paraId="67362AF7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2.1.2. Поиск и рассылка тендеров в соответствии с запросом самозанятых граждан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(с использованием поисковиков Тендерплан,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Seldon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Контур-Закупки и т.д.)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241B239E" w14:textId="2D9954FA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одбор индексов и фильтров для корректной настройки реестров по деятельности самозанятых граждан;</w:t>
            </w:r>
          </w:p>
          <w:p w14:paraId="40322EBA" w14:textId="1FD3F328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одбор наиболее корректного поисковика по деятельности самозанятых граждан;</w:t>
            </w:r>
          </w:p>
          <w:p w14:paraId="6037769A" w14:textId="7E30FB15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астройка автоматической рассылки реестров (при необходимости);</w:t>
            </w:r>
          </w:p>
          <w:p w14:paraId="4ACDD467" w14:textId="571B8ED5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втоматический и ручной контроль отправляемых реестров на постоянной основе;</w:t>
            </w:r>
          </w:p>
          <w:p w14:paraId="0275841F" w14:textId="51428028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нализ и обсуждение полученных реестров с самозанятыми гражданами – получателями услуг).</w:t>
            </w:r>
          </w:p>
          <w:p w14:paraId="715A45D7" w14:textId="77777777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2.1.3. Подготовка документов к закупке (Форма 2):</w:t>
            </w:r>
          </w:p>
          <w:p w14:paraId="2F364C3C" w14:textId="24DF0D7C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зучение совместно с самозанятым гражданином необходимости оплаты обеспечения на спец. счет и/или оплаты тарифа площадки;</w:t>
            </w:r>
          </w:p>
          <w:p w14:paraId="51175F68" w14:textId="6F9FE40D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онсультирование и помощь в получении банковской гарантии (с последующей ее предварительной проверкой) для обеспечения заявки, контроль за своевременным получением номера реестровой записи БГ;</w:t>
            </w:r>
          </w:p>
          <w:p w14:paraId="08B3E8CF" w14:textId="735CC45C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нализ выбранных закупок (при необходимости) на предмет состава конкурентной среды у конкретного заказчика или по выбранной самозанятым гражданином тематике;</w:t>
            </w:r>
          </w:p>
          <w:p w14:paraId="78F7005F" w14:textId="37F26F76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нализ документации (конкурсной, аукционной) на соответствие соблюдений требованиям законодательства по 223-ФЗ, ГК РФ);</w:t>
            </w:r>
          </w:p>
          <w:p w14:paraId="36D63F0A" w14:textId="3420C9F1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омощь (при необходимости) в анализе документации на предмет рентабельности участия в закупке;</w:t>
            </w:r>
          </w:p>
          <w:p w14:paraId="543D264B" w14:textId="56A75D0C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одготовка Формы-2 /пакета Форм документации по требованию заказчика;</w:t>
            </w:r>
          </w:p>
          <w:p w14:paraId="48F2E5E9" w14:textId="18AE629B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нализ предоставления всех необходимых документов в составе заявки, ознакомление самозанятых граждан со сроками действия документов, возможных способов их получения), изучение вопроса о том, в каком виде должны быть предоставлены документы и есть ли на это особые требования документации;</w:t>
            </w:r>
          </w:p>
          <w:p w14:paraId="296AED3E" w14:textId="0C9C19D0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нализ проекта контракта, сроков исполнения его и сроков оплаты;</w:t>
            </w:r>
          </w:p>
          <w:p w14:paraId="034E5744" w14:textId="00FA737A" w:rsidR="00A84A9E" w:rsidRPr="00A84A9E" w:rsidRDefault="00A84A9E" w:rsidP="00361BBF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одведение итогов и осуществления понимания у самозанятых граждан о необходимости 100%-го снижения рисков отклонения заявок.</w:t>
            </w:r>
          </w:p>
          <w:p w14:paraId="6F7670B7" w14:textId="77777777" w:rsidR="00A84A9E" w:rsidRPr="00A84A9E" w:rsidRDefault="00A84A9E" w:rsidP="00361BBF">
            <w:pPr>
              <w:suppressAutoHyphens/>
              <w:spacing w:after="0" w:line="240" w:lineRule="auto"/>
              <w:ind w:left="360" w:right="-3" w:firstLine="33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lang w:eastAsia="ar-SA"/>
              </w:rPr>
              <w:t>2.1.4. Содействие самозанятым гражданам участию в торгах:</w:t>
            </w:r>
          </w:p>
          <w:p w14:paraId="2DCF1259" w14:textId="77777777" w:rsidR="00A84A9E" w:rsidRPr="00A84A9E" w:rsidRDefault="00A84A9E" w:rsidP="00361BB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Размещение информации о товаре участника на порталах поставщиков, витринах, маркетах (отс-market, Портал поставщиков Московской области, Портал поставщиков СПБ, В2В ЗаказРФ, РТС-маркет Сбер В2В, ООО РТ-Комплектимпекс и проч.), а также размещение электронного Предварительного Предложения в соответствии с ч.12 ст.93 44-ФЗ.</w:t>
            </w:r>
          </w:p>
          <w:p w14:paraId="7BFFA018" w14:textId="06BE4359" w:rsidR="00A84A9E" w:rsidRPr="00A84A9E" w:rsidRDefault="00A84A9E" w:rsidP="00361BB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Постоянно систематическое оказание помощи в получении практических навыков самозанятыми гражданами по работе на ВСЕХ этапах работы в торгах, начиная от аккредитации на ЭТП и заканчивая подписанием Контракта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8ADA8AA" w14:textId="10482D04" w:rsidR="00A84A9E" w:rsidRPr="00A84A9E" w:rsidRDefault="00A84A9E" w:rsidP="00361BB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Проведение всех этапов работы на площадках под непосредственным руководством Исполнителя в офисе Исполнителя или офисе клиента</w:t>
            </w:r>
            <w:r w:rsidR="00361B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22AF7A4" w14:textId="3BF3BCA2" w:rsidR="00A84A9E" w:rsidRPr="00A84A9E" w:rsidRDefault="00A84A9E" w:rsidP="00361BBF">
            <w:pPr>
              <w:suppressAutoHyphens/>
              <w:spacing w:after="0" w:line="240" w:lineRule="auto"/>
              <w:ind w:left="147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  -   Краткое ознакомление с Законодательством в сфере закупок по вопросам, касающимся непосредственно выбранных самозанятыми гражданами тендеров и прохождения этапов в работе с ними.    </w:t>
            </w:r>
          </w:p>
          <w:p w14:paraId="7D1B3442" w14:textId="77777777" w:rsidR="00BA3F71" w:rsidRDefault="00BA3F71" w:rsidP="00361BBF">
            <w:pPr>
              <w:suppressAutoHyphens/>
              <w:spacing w:after="0" w:line="240" w:lineRule="auto"/>
              <w:ind w:left="360" w:right="-3" w:firstLine="33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A816D88" w14:textId="77777777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2.1.5. Содействие в организации электронного документооборота:</w:t>
            </w:r>
          </w:p>
          <w:p w14:paraId="5254040C" w14:textId="3148A09A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 xml:space="preserve">- Подбор электронной подписи для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C2C341F" w14:textId="77777777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- Подготовка документов для выдачи электронной подписи с последующей подачей заявки;</w:t>
            </w:r>
          </w:p>
          <w:p w14:paraId="46D87B74" w14:textId="6A34963C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 xml:space="preserve">- Выдача подписи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самозанятому гражданину</w:t>
            </w: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 xml:space="preserve"> с присвоением необходимых прав для организации участия в закупках на электронных торговых площадках. Исполнитель обязуется взять на себя расходы по получению доступа к электронному документообороту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самозанятого гражданина</w:t>
            </w: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AEFCC1" w14:textId="77777777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2.1.6. Содействие в организации доступа к электронной системе для участия в торгах:</w:t>
            </w:r>
          </w:p>
          <w:p w14:paraId="5C234D28" w14:textId="77777777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- Установка рабочего места пользователя электронного документооборота при необходимости;</w:t>
            </w:r>
          </w:p>
          <w:p w14:paraId="5153D797" w14:textId="77777777" w:rsidR="00BA3F71" w:rsidRPr="00BA3F71" w:rsidRDefault="00BA3F71" w:rsidP="00BA3F71">
            <w:pPr>
              <w:suppressAutoHyphens/>
              <w:spacing w:after="0" w:line="240" w:lineRule="auto"/>
              <w:ind w:left="51"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- Установка КриптоПро;</w:t>
            </w:r>
          </w:p>
          <w:p w14:paraId="1EA9384B" w14:textId="18829074" w:rsidR="00A84A9E" w:rsidRPr="00A84A9E" w:rsidRDefault="00BA3F71" w:rsidP="00BA3F71">
            <w:pPr>
              <w:suppressAutoHyphens/>
              <w:spacing w:after="0" w:line="240" w:lineRule="auto"/>
              <w:ind w:left="51"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- Установка рабочего места пользователя Единой информационной системы (при необходимости) с присвоением статуса Поставщика (участника закупок).</w:t>
            </w:r>
          </w:p>
        </w:tc>
      </w:tr>
      <w:tr w:rsidR="00A84A9E" w:rsidRPr="00A84A9E" w14:paraId="79446A5D" w14:textId="77777777" w:rsidTr="00CF7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4A4DCBC4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258EFB1E" w14:textId="77777777" w:rsidR="00A84A9E" w:rsidRPr="00A84A9E" w:rsidRDefault="00A84A9E" w:rsidP="00361BBF">
            <w:pPr>
              <w:keepNext/>
              <w:keepLines/>
              <w:spacing w:after="0" w:line="240" w:lineRule="auto"/>
              <w:ind w:firstLine="3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84A9E" w:rsidRPr="00A84A9E" w14:paraId="6E817A8C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16207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8447" w14:textId="1805E9DF" w:rsidR="00A84A9E" w:rsidRPr="00A84A9E" w:rsidRDefault="00A84A9E" w:rsidP="00361BBF">
            <w:pPr>
              <w:keepNext/>
              <w:keepLines/>
              <w:spacing w:after="0" w:line="240" w:lineRule="auto"/>
              <w:ind w:firstLine="334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361BBF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361BBF">
              <w:rPr>
                <w:rFonts w:ascii="Times New Roman" w:eastAsia="Calibri" w:hAnsi="Times New Roman" w:cs="Times New Roman"/>
                <w:b/>
                <w:lang w:eastAsia="ru-RU"/>
              </w:rPr>
              <w:t>ноя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>бря 202</w:t>
            </w:r>
            <w:r w:rsidR="00384939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A84A9E" w:rsidRPr="00A84A9E" w14:paraId="687D2BD6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7362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9822" w14:textId="77777777" w:rsidR="00A84A9E" w:rsidRPr="00A84A9E" w:rsidRDefault="00A84A9E" w:rsidP="00361BBF">
            <w:pPr>
              <w:keepNext/>
              <w:keepLines/>
              <w:spacing w:after="0" w:line="240" w:lineRule="auto"/>
              <w:ind w:firstLine="3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84A9E" w:rsidRPr="00A84A9E" w14:paraId="52EFF9D2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8A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F3F1" w14:textId="77777777" w:rsidR="00A84A9E" w:rsidRPr="00A84A9E" w:rsidRDefault="00A84A9E" w:rsidP="00361BBF">
            <w:pPr>
              <w:tabs>
                <w:tab w:val="left" w:pos="284"/>
              </w:tabs>
              <w:spacing w:after="0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</w:t>
            </w:r>
          </w:p>
          <w:p w14:paraId="04873B06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84A9E" w:rsidRPr="00A84A9E" w14:paraId="798AA203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04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7A6E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14:paraId="71129EBB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о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>бучение, оказание содействия самозанятым гражданам,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самозанятым гражданам по вопросам работы в сфере государственных закупок.</w:t>
            </w:r>
          </w:p>
          <w:p w14:paraId="77079922" w14:textId="292EE17A" w:rsidR="00A84A9E" w:rsidRPr="00240892" w:rsidRDefault="00A84A9E" w:rsidP="00240892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>- повышение компетентности самозанятых граждан в сфере госзаказа, заинтересованных в развитии свой деятельности через государственные торги, повышение конкурентоспособности, выявление новых рынков сбыта через электронные закупки.</w:t>
            </w:r>
          </w:p>
        </w:tc>
      </w:tr>
      <w:tr w:rsidR="00A84A9E" w:rsidRPr="00A84A9E" w14:paraId="08A3701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63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499E9" w14:textId="7C9D1C63" w:rsidR="00A84A9E" w:rsidRPr="00361BBF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3B1FD172" w14:textId="54BD7413" w:rsidR="00A84A9E" w:rsidRPr="00BE4B96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E4B96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1. </w:t>
            </w:r>
            <w:r w:rsidRPr="00BE4B96">
              <w:rPr>
                <w:rFonts w:ascii="Times New Roman" w:eastAsia="Times New Roman" w:hAnsi="Times New Roman" w:cs="Times New Roman"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BE4B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организации участия самозанятых граждан в торгах на электронных торговых площадках (</w:t>
            </w:r>
            <w:r w:rsidRPr="00BE4B9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44-ФЗ, 223-ФЗ</w:t>
            </w:r>
            <w:r w:rsidRPr="00BE4B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), а именно:</w:t>
            </w:r>
          </w:p>
          <w:p w14:paraId="4EB2DD9A" w14:textId="77777777" w:rsidR="00A84A9E" w:rsidRPr="00A84A9E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Аккредитация на необходимых площадках (федеральные, коммерческие);</w:t>
            </w:r>
          </w:p>
          <w:p w14:paraId="3EEC38F5" w14:textId="77777777" w:rsidR="00A84A9E" w:rsidRPr="00A84A9E" w:rsidRDefault="00A84A9E" w:rsidP="00361BBF">
            <w:pPr>
              <w:spacing w:after="0" w:line="240" w:lineRule="auto"/>
              <w:ind w:left="284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Поиск и рассылка тендеров в соответствии с запросом самозанятых</w:t>
            </w:r>
          </w:p>
          <w:p w14:paraId="6CAEF484" w14:textId="1DA55C1A" w:rsidR="00A84A9E" w:rsidRPr="00A84A9E" w:rsidRDefault="00A84A9E" w:rsidP="00240892">
            <w:pPr>
              <w:spacing w:after="0" w:line="240" w:lineRule="auto"/>
              <w:ind w:left="284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граждан (с использованием поисковиков Тендерплан, </w:t>
            </w:r>
            <w:r w:rsidRPr="00A84A9E">
              <w:rPr>
                <w:rFonts w:ascii="Times New Roman" w:eastAsia="Times New Roman" w:hAnsi="Times New Roman" w:cs="Times New Roman"/>
                <w:lang w:val="en-US" w:eastAsia="ar-SA"/>
              </w:rPr>
              <w:t>Seldon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, Контур</w:t>
            </w:r>
            <w:r w:rsidR="002408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Закупки и т.д.);</w:t>
            </w:r>
          </w:p>
          <w:p w14:paraId="0EE76B69" w14:textId="77777777" w:rsidR="00A84A9E" w:rsidRPr="00A84A9E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Подготовка документов к закупке (Форма 2);</w:t>
            </w:r>
          </w:p>
          <w:p w14:paraId="5F104D92" w14:textId="77777777" w:rsidR="00A84A9E" w:rsidRPr="00A84A9E" w:rsidRDefault="00A84A9E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Содействие самозанятым гражданам участию в торгах;</w:t>
            </w:r>
          </w:p>
          <w:p w14:paraId="76686C58" w14:textId="77777777" w:rsidR="00BA3F71" w:rsidRPr="00BA3F71" w:rsidRDefault="00A84A9E" w:rsidP="00BA3F71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A3F71" w:rsidRPr="00BA3F71">
              <w:rPr>
                <w:rFonts w:ascii="Times New Roman" w:eastAsia="Times New Roman" w:hAnsi="Times New Roman" w:cs="Times New Roman"/>
                <w:lang w:eastAsia="ar-SA"/>
              </w:rPr>
              <w:t>содействие в организации электронного документооборота;</w:t>
            </w:r>
          </w:p>
          <w:p w14:paraId="01CB99DF" w14:textId="76D20F5F" w:rsidR="00A84A9E" w:rsidRPr="00BE4B96" w:rsidRDefault="00BA3F71" w:rsidP="00BA3F71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F71">
              <w:rPr>
                <w:rFonts w:ascii="Times New Roman" w:eastAsia="Times New Roman" w:hAnsi="Times New Roman" w:cs="Times New Roman"/>
                <w:lang w:eastAsia="ar-SA"/>
              </w:rPr>
              <w:t>- содействие в организации доступа к электронной системе для участия в торгах</w:t>
            </w:r>
            <w:r w:rsidR="00A84A9E" w:rsidRPr="00A84A9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ADAB056" w14:textId="07D63C33" w:rsidR="00A84A9E" w:rsidRPr="00A84A9E" w:rsidRDefault="00361BBF" w:rsidP="00361BBF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оличество получателей услуг – не менее </w:t>
            </w:r>
            <w:r w:rsidR="00384939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="00A84A9E" w:rsidRPr="00A84A9E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граждан, осуществляющих свою деятельность на территории Волгоградской области;</w:t>
            </w:r>
          </w:p>
          <w:p w14:paraId="32ABD984" w14:textId="77777777" w:rsidR="00A84A9E" w:rsidRPr="00A84A9E" w:rsidRDefault="00A84A9E" w:rsidP="00361BBF">
            <w:pPr>
              <w:numPr>
                <w:ilvl w:val="0"/>
                <w:numId w:val="3"/>
              </w:numPr>
              <w:spacing w:after="0" w:line="240" w:lineRule="auto"/>
              <w:ind w:left="193" w:firstLine="334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услуг для одного самозанятого гражданина не должна превышать общей стоимости 25 000 рублей.</w:t>
            </w:r>
          </w:p>
          <w:p w14:paraId="678C3393" w14:textId="0D04C066" w:rsidR="00A84A9E" w:rsidRPr="00BE4B96" w:rsidRDefault="009902A4" w:rsidP="00361BBF">
            <w:pPr>
              <w:numPr>
                <w:ilvl w:val="0"/>
                <w:numId w:val="3"/>
              </w:numPr>
              <w:spacing w:after="0" w:line="240" w:lineRule="auto"/>
              <w:ind w:left="193" w:firstLine="334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ериод оказания услуг - с даты подписания договора по </w:t>
            </w:r>
            <w:r w:rsidR="00BE4B9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BE4B9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нояб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ря 202</w:t>
            </w:r>
            <w:r w:rsidR="00384939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A84A9E"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года.</w:t>
            </w:r>
          </w:p>
        </w:tc>
      </w:tr>
      <w:tr w:rsidR="00A84A9E" w:rsidRPr="00A84A9E" w14:paraId="054CAFE2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69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A9A12" w14:textId="10B6051A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Подготовка самозанятых граждан к самостоятельной работе на электронных площадках, помощь в работе с госзакупками, должна осуществляться непосредственно с помощью личного взаимодействия в офисе получателя услуг или офисе Исполнителя в рабочее время по запросу самозанятого гражданина (график взаимодействия устанавливается индивидуально, по необходимости)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B65BCAD" w14:textId="2100C451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самозанятых граждан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903FB89" w14:textId="74CF41FB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оказать услугу по заявке самозанятого гражданина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8D58393" w14:textId="36CECD5F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самозанятого гражданина с Заказчиком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22558D8" w14:textId="1F0A829B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площадках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DCE4A61" w14:textId="6F0CD43F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самозанятым гражданином план каждого мероприятия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E086B5D" w14:textId="18217851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Осуществлять помощь в организации работы по закупкам на электронных торговых площадках по требованию самозанятого гражданина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40BC000" w14:textId="56EBD6A5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- Добросовестно, качественно и своевременно оказывать услуги </w:t>
            </w:r>
            <w:bookmarkStart w:id="1" w:name="_Hlk95824974"/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самозанятым гражданам</w:t>
            </w:r>
            <w:bookmarkEnd w:id="1"/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1D1AB85" w14:textId="11C397B8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самозанятым гражданам без взимания дополнительных денежных средств</w:t>
            </w:r>
            <w:r w:rsidR="009902A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3AE0042" w14:textId="21D66279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</w:t>
            </w:r>
            <w:r w:rsidR="00BE4B9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84A9E" w:rsidRPr="00A84A9E" w14:paraId="3EC8F2F8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4A6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F34F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84A9E" w:rsidRPr="00A84A9E" w14:paraId="7222208B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2B2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8EE6" w14:textId="77777777" w:rsidR="00A84A9E" w:rsidRPr="00A84A9E" w:rsidRDefault="00A84A9E" w:rsidP="00361BBF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70CC4ED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4FEB9ADA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1CA08679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55538B4D" w14:textId="77777777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0113DD6C" w14:textId="01564793" w:rsidR="00A84A9E" w:rsidRPr="00A84A9E" w:rsidRDefault="00A84A9E" w:rsidP="00361BBF">
            <w:pPr>
              <w:spacing w:after="0" w:line="240" w:lineRule="auto"/>
              <w:ind w:right="-3" w:firstLine="3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</w:t>
            </w:r>
            <w:r w:rsidR="00BE4B9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84A9E" w:rsidRPr="00A84A9E" w14:paraId="6DABA5B9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A10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EA40" w14:textId="37B492F0" w:rsidR="00240892" w:rsidRPr="00240892" w:rsidRDefault="00240892" w:rsidP="00FC3F40">
            <w:pPr>
              <w:tabs>
                <w:tab w:val="left" w:pos="1701"/>
              </w:tabs>
              <w:spacing w:after="0"/>
              <w:ind w:left="40" w:firstLine="436"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Исполнитель предоставляет итоговую отчетность по исполнению договора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по факту оказания услуг </w:t>
            </w:r>
            <w:r>
              <w:rPr>
                <w:rFonts w:ascii="Times New Roman" w:hAnsi="Times New Roman"/>
                <w:szCs w:val="24"/>
                <w:lang w:eastAsia="ar-SA"/>
              </w:rPr>
              <w:t>не позднее 3-х рабочих дней с момента оказания услуг и должна содержать:</w:t>
            </w:r>
          </w:p>
          <w:p w14:paraId="2AC1E543" w14:textId="058ACE9C" w:rsidR="00FC3F40" w:rsidRDefault="00240892" w:rsidP="00FC3F40">
            <w:pPr>
              <w:spacing w:after="0" w:line="240" w:lineRule="auto"/>
              <w:ind w:firstLine="4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Аналитический отчёт о проделанной работе и(или) оказанных услугах в соответствии с техническим заданием на бумажном и электронном носителях (USB флеш карта, CD диск и иные).</w:t>
            </w:r>
            <w:r w:rsidR="00FC3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Должен состоять:</w:t>
            </w:r>
          </w:p>
          <w:p w14:paraId="4A0F9737" w14:textId="2E9BD187" w:rsidR="00FC3F40" w:rsidRPr="00FC3F40" w:rsidRDefault="00FC3F40" w:rsidP="00FC3F40">
            <w:pPr>
              <w:numPr>
                <w:ilvl w:val="0"/>
                <w:numId w:val="9"/>
              </w:numPr>
              <w:spacing w:after="0" w:line="240" w:lineRule="auto"/>
              <w:ind w:left="476" w:hanging="425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FC3F40">
              <w:rPr>
                <w:rFonts w:ascii="Times New Roman" w:hAnsi="Times New Roman"/>
                <w:bCs/>
                <w:szCs w:val="24"/>
                <w:lang w:eastAsia="ar-SA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4F3C849F" w14:textId="6740D9E0" w:rsidR="00240892" w:rsidRPr="00FC3F40" w:rsidRDefault="00FC3F40" w:rsidP="00FC3F40">
            <w:pPr>
              <w:pStyle w:val="a6"/>
              <w:numPr>
                <w:ilvl w:val="0"/>
                <w:numId w:val="9"/>
              </w:numPr>
              <w:ind w:left="476" w:hanging="425"/>
              <w:contextualSpacing/>
              <w:jc w:val="both"/>
              <w:rPr>
                <w:rFonts w:eastAsiaTheme="minorHAnsi" w:cstheme="minorBidi"/>
                <w:bCs/>
                <w:sz w:val="22"/>
                <w:lang w:eastAsia="ar-SA"/>
              </w:rPr>
            </w:pPr>
            <w:r w:rsidRPr="00FC3F40">
              <w:rPr>
                <w:rFonts w:eastAsiaTheme="minorHAnsi" w:cstheme="minorBidi"/>
                <w:bCs/>
                <w:sz w:val="22"/>
                <w:lang w:eastAsia="ar-SA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участников. </w:t>
            </w:r>
          </w:p>
          <w:p w14:paraId="5FB8ACD7" w14:textId="77777777" w:rsidR="00240892" w:rsidRDefault="00240892" w:rsidP="00240892">
            <w:pPr>
              <w:numPr>
                <w:ilvl w:val="0"/>
                <w:numId w:val="8"/>
              </w:numPr>
              <w:spacing w:after="0" w:line="240" w:lineRule="auto"/>
              <w:ind w:left="40" w:firstLine="669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bookmarkStart w:id="2" w:name="_Hlk65495244"/>
            <w:r>
              <w:rPr>
                <w:rFonts w:ascii="Times New Roman" w:hAnsi="Times New Roman"/>
                <w:szCs w:val="24"/>
              </w:rPr>
              <w:t>Заявка на получение услуги (Приложение № 3)</w:t>
            </w:r>
            <w:bookmarkEnd w:id="2"/>
            <w:r>
              <w:rPr>
                <w:rFonts w:ascii="Times New Roman" w:hAnsi="Times New Roman"/>
                <w:szCs w:val="24"/>
              </w:rPr>
              <w:t>.</w:t>
            </w:r>
          </w:p>
          <w:p w14:paraId="4ACB8F38" w14:textId="77777777" w:rsidR="00240892" w:rsidRDefault="00240892" w:rsidP="00240892">
            <w:pPr>
              <w:numPr>
                <w:ilvl w:val="0"/>
                <w:numId w:val="8"/>
              </w:numPr>
              <w:spacing w:after="0" w:line="240" w:lineRule="auto"/>
              <w:ind w:left="40" w:firstLine="669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Скриншот с сайта ФНС в электронном виде о проверке статуса налогоплательщика (для самозанятых) (https://npd.nalog.ru/check-status).</w:t>
            </w:r>
          </w:p>
          <w:p w14:paraId="7E422C62" w14:textId="06078FDD" w:rsidR="00240892" w:rsidRDefault="00240892" w:rsidP="00240892">
            <w:pPr>
              <w:numPr>
                <w:ilvl w:val="0"/>
                <w:numId w:val="8"/>
              </w:numPr>
              <w:spacing w:after="0" w:line="240" w:lineRule="auto"/>
              <w:ind w:left="40" w:firstLine="669"/>
              <w:contextualSpacing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Опросный лист установленной формы (Приложение № 2).</w:t>
            </w:r>
          </w:p>
          <w:p w14:paraId="16B74462" w14:textId="77777777" w:rsidR="00A84A9E" w:rsidRDefault="00240892" w:rsidP="00240892">
            <w:pPr>
              <w:numPr>
                <w:ilvl w:val="0"/>
                <w:numId w:val="8"/>
              </w:numPr>
              <w:spacing w:after="0" w:line="256" w:lineRule="auto"/>
              <w:ind w:hanging="11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Журнал учета лиц, получивших лиц (Приложение № 1).</w:t>
            </w:r>
          </w:p>
          <w:p w14:paraId="2D59EB7B" w14:textId="79CED8C7" w:rsidR="00FC3F40" w:rsidRPr="00240892" w:rsidRDefault="00FC3F40" w:rsidP="00FC3F40">
            <w:pPr>
              <w:spacing w:after="0" w:line="256" w:lineRule="auto"/>
              <w:ind w:firstLine="476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FC3F40">
              <w:rPr>
                <w:rFonts w:ascii="Times New Roman" w:hAnsi="Times New Roman"/>
                <w:szCs w:val="24"/>
                <w:lang w:eastAsia="ar-SA"/>
              </w:rPr>
              <w:t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</w:tc>
      </w:tr>
    </w:tbl>
    <w:p w14:paraId="6D019474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1E0FC3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64F5607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CA4082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BD8E607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AFD870A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B32651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75C4698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A0D1400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2C53B96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38BBF70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33BEC47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A3D6756" w14:textId="77777777" w:rsidR="00A84A9E" w:rsidRPr="00A84A9E" w:rsidRDefault="00A84A9E" w:rsidP="00A84A9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A84A9E" w:rsidRPr="00A84A9E" w:rsidSect="00CA26E5">
          <w:headerReference w:type="even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0B24215" w14:textId="77777777" w:rsidR="00A84A9E" w:rsidRPr="00A84A9E" w:rsidRDefault="00A84A9E" w:rsidP="00A84A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  <w:bookmarkStart w:id="3" w:name="_Hlk74925272"/>
      <w:r w:rsidRPr="00A84A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lastRenderedPageBreak/>
        <w:t>Приложение к Техническому заданию</w:t>
      </w:r>
      <w:bookmarkEnd w:id="3"/>
      <w:r w:rsidRPr="00A84A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 xml:space="preserve"> №1</w:t>
      </w:r>
    </w:p>
    <w:p w14:paraId="719DF292" w14:textId="77777777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>Форма журнала</w:t>
      </w:r>
    </w:p>
    <w:p w14:paraId="536FCE2A" w14:textId="77777777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344F64E" w14:textId="75F90341" w:rsidR="00A84A9E" w:rsidRPr="00A84A9E" w:rsidRDefault="00A84A9E" w:rsidP="00A84A9E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учёта лиц, получивших государственную поддержку по оказанию услуг по организации участия самозанятых граждан в торгах на электронных торговых площадках по договору №____ «_</w:t>
      </w:r>
      <w:r w:rsidR="00BE4B96"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>_» _</w:t>
      </w:r>
      <w:r w:rsidRPr="00A8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_______________2022 г. </w:t>
      </w:r>
    </w:p>
    <w:p w14:paraId="07A9C809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3440" w:type="dxa"/>
        <w:jc w:val="center"/>
        <w:tblLook w:val="04A0" w:firstRow="1" w:lastRow="0" w:firstColumn="1" w:lastColumn="0" w:noHBand="0" w:noVBand="1"/>
      </w:tblPr>
      <w:tblGrid>
        <w:gridCol w:w="1183"/>
        <w:gridCol w:w="1943"/>
        <w:gridCol w:w="1397"/>
        <w:gridCol w:w="976"/>
        <w:gridCol w:w="1122"/>
        <w:gridCol w:w="1176"/>
        <w:gridCol w:w="1828"/>
        <w:gridCol w:w="1183"/>
        <w:gridCol w:w="1520"/>
        <w:gridCol w:w="1112"/>
      </w:tblGrid>
      <w:tr w:rsidR="00A84A9E" w:rsidRPr="00A84A9E" w14:paraId="36528B94" w14:textId="77777777" w:rsidTr="00CF754C">
        <w:trPr>
          <w:trHeight w:val="1093"/>
          <w:jc w:val="center"/>
        </w:trPr>
        <w:tc>
          <w:tcPr>
            <w:tcW w:w="1183" w:type="dxa"/>
            <w:vAlign w:val="center"/>
            <w:hideMark/>
          </w:tcPr>
          <w:p w14:paraId="176BAF8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Дата проведения мероприятия</w:t>
            </w:r>
          </w:p>
        </w:tc>
        <w:tc>
          <w:tcPr>
            <w:tcW w:w="1943" w:type="dxa"/>
            <w:vAlign w:val="center"/>
            <w:hideMark/>
          </w:tcPr>
          <w:p w14:paraId="1938B51C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397" w:type="dxa"/>
            <w:vAlign w:val="center"/>
            <w:hideMark/>
          </w:tcPr>
          <w:p w14:paraId="2F88A1D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76" w:type="dxa"/>
            <w:vAlign w:val="center"/>
            <w:hideMark/>
          </w:tcPr>
          <w:p w14:paraId="27B49852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22" w:type="dxa"/>
            <w:vAlign w:val="center"/>
            <w:hideMark/>
          </w:tcPr>
          <w:p w14:paraId="56444543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1176" w:type="dxa"/>
            <w:vAlign w:val="center"/>
            <w:hideMark/>
          </w:tcPr>
          <w:p w14:paraId="1421F7C4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828" w:type="dxa"/>
            <w:vAlign w:val="center"/>
            <w:hideMark/>
          </w:tcPr>
          <w:p w14:paraId="762AE2E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183" w:type="dxa"/>
            <w:vAlign w:val="center"/>
          </w:tcPr>
          <w:p w14:paraId="664ED948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1520" w:type="dxa"/>
            <w:vAlign w:val="center"/>
          </w:tcPr>
          <w:p w14:paraId="79F28F9F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КАТЕГОРИЯ СУБЪЕКТА</w:t>
            </w:r>
          </w:p>
          <w:p w14:paraId="697CB940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(6-микро,</w:t>
            </w:r>
          </w:p>
          <w:p w14:paraId="70DBBB1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3-средний,</w:t>
            </w:r>
          </w:p>
          <w:p w14:paraId="38A46DD1" w14:textId="77777777" w:rsidR="00A84A9E" w:rsidRPr="00A84A9E" w:rsidRDefault="00A84A9E" w:rsidP="00A84A9E">
            <w:pPr>
              <w:ind w:right="-13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2-малый)</w:t>
            </w:r>
          </w:p>
          <w:p w14:paraId="1715C179" w14:textId="77777777" w:rsidR="00A84A9E" w:rsidRPr="00A84A9E" w:rsidRDefault="00A84A9E" w:rsidP="00A84A9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Align w:val="center"/>
            <w:hideMark/>
          </w:tcPr>
          <w:p w14:paraId="38ABEA91" w14:textId="77777777" w:rsidR="00A84A9E" w:rsidRPr="00A84A9E" w:rsidRDefault="00A84A9E" w:rsidP="00A84A9E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t>Срок оказания поддержки</w:t>
            </w:r>
          </w:p>
        </w:tc>
      </w:tr>
      <w:tr w:rsidR="00A84A9E" w:rsidRPr="00A84A9E" w14:paraId="30B899F5" w14:textId="77777777" w:rsidTr="00CF754C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17C16A82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721FCA7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48A78E9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F1578BD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5C5D49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17A385E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68D143DD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3F256DB2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14:paraId="19EE1B8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EA3106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A84A9E" w:rsidRPr="00A84A9E" w14:paraId="42624A26" w14:textId="77777777" w:rsidTr="00CF754C">
        <w:trPr>
          <w:trHeight w:val="300"/>
          <w:jc w:val="center"/>
        </w:trPr>
        <w:tc>
          <w:tcPr>
            <w:tcW w:w="1183" w:type="dxa"/>
            <w:noWrap/>
            <w:hideMark/>
          </w:tcPr>
          <w:p w14:paraId="34F7066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noWrap/>
            <w:hideMark/>
          </w:tcPr>
          <w:p w14:paraId="03BC5776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noWrap/>
            <w:hideMark/>
          </w:tcPr>
          <w:p w14:paraId="6B740163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C6623A8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noWrap/>
            <w:hideMark/>
          </w:tcPr>
          <w:p w14:paraId="5572C51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EFED945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noWrap/>
            <w:hideMark/>
          </w:tcPr>
          <w:p w14:paraId="01E1F97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noWrap/>
            <w:hideMark/>
          </w:tcPr>
          <w:p w14:paraId="552C3C6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D16CE2F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0EF0AE7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t> </w:t>
            </w:r>
          </w:p>
        </w:tc>
      </w:tr>
      <w:tr w:rsidR="00A84A9E" w:rsidRPr="00A84A9E" w14:paraId="36F6D401" w14:textId="77777777" w:rsidTr="00CF754C">
        <w:trPr>
          <w:trHeight w:val="300"/>
          <w:jc w:val="center"/>
        </w:trPr>
        <w:tc>
          <w:tcPr>
            <w:tcW w:w="1183" w:type="dxa"/>
            <w:noWrap/>
          </w:tcPr>
          <w:p w14:paraId="4FC366C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943" w:type="dxa"/>
            <w:noWrap/>
          </w:tcPr>
          <w:p w14:paraId="1649B084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397" w:type="dxa"/>
            <w:noWrap/>
          </w:tcPr>
          <w:p w14:paraId="2405667C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976" w:type="dxa"/>
            <w:noWrap/>
          </w:tcPr>
          <w:p w14:paraId="7E39752A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22" w:type="dxa"/>
            <w:noWrap/>
          </w:tcPr>
          <w:p w14:paraId="7D50CF74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76" w:type="dxa"/>
            <w:noWrap/>
          </w:tcPr>
          <w:p w14:paraId="20339771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828" w:type="dxa"/>
            <w:noWrap/>
          </w:tcPr>
          <w:p w14:paraId="76459F17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83" w:type="dxa"/>
            <w:noWrap/>
          </w:tcPr>
          <w:p w14:paraId="67F53BC6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520" w:type="dxa"/>
            <w:noWrap/>
          </w:tcPr>
          <w:p w14:paraId="46031609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1112" w:type="dxa"/>
            <w:noWrap/>
          </w:tcPr>
          <w:p w14:paraId="7F7141D0" w14:textId="77777777" w:rsidR="00A84A9E" w:rsidRPr="00A84A9E" w:rsidRDefault="00A84A9E" w:rsidP="00A84A9E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</w:pPr>
          </w:p>
        </w:tc>
      </w:tr>
    </w:tbl>
    <w:p w14:paraId="3630058D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51CE3B" w14:textId="77777777" w:rsidR="00A84A9E" w:rsidRPr="00A84A9E" w:rsidRDefault="00A84A9E" w:rsidP="00A84A9E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C61AFBC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A9F9458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Исполнитель:</w:t>
      </w:r>
    </w:p>
    <w:p w14:paraId="270AADAA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B5275A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________________/______________</w:t>
      </w:r>
    </w:p>
    <w:p w14:paraId="43B3844F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подпись                   расшифровка</w:t>
      </w:r>
    </w:p>
    <w:p w14:paraId="58E791A8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мп.</w:t>
      </w:r>
    </w:p>
    <w:p w14:paraId="46CBB465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FD462C8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61DE4F32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28912860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</w:p>
    <w:p w14:paraId="63C6C456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84A9E" w:rsidRPr="00A84A9E" w:rsidSect="00CA26E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5B6712CC" w14:textId="77777777" w:rsidR="00A84A9E" w:rsidRPr="00A84A9E" w:rsidRDefault="00A84A9E" w:rsidP="00A84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490A1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к Техническому заданию №2</w:t>
      </w:r>
    </w:p>
    <w:p w14:paraId="39157A29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FC5442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763927E3" w14:textId="77777777" w:rsidR="00A84A9E" w:rsidRPr="00A84A9E" w:rsidRDefault="00A84A9E" w:rsidP="00A84A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BC2D59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32468CE" w14:textId="036E094A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A84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</w:t>
      </w:r>
      <w:r w:rsidR="00BE4B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A84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ООО)</w:t>
      </w:r>
      <w:r w:rsidRPr="00A84A9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A84A9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_______________________________________________________</w:t>
      </w:r>
    </w:p>
    <w:p w14:paraId="76D56686" w14:textId="77777777" w:rsidR="00A84A9E" w:rsidRPr="00A84A9E" w:rsidRDefault="00A84A9E" w:rsidP="00A84A9E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73CB0BA7" w14:textId="77777777" w:rsidR="00A84A9E" w:rsidRPr="00A84A9E" w:rsidRDefault="00A84A9E" w:rsidP="00A84A9E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A84A9E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предоставленной комплексной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4F8AF1F0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84A9E" w:rsidRPr="00A84A9E" w14:paraId="15F56B94" w14:textId="77777777" w:rsidTr="00CF754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7029" w14:textId="77777777" w:rsidR="00A84A9E" w:rsidRPr="00A84A9E" w:rsidRDefault="00A84A9E" w:rsidP="00A8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A4EC" w14:textId="77777777" w:rsidR="00A84A9E" w:rsidRPr="00A84A9E" w:rsidRDefault="00A84A9E" w:rsidP="00A84A9E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A4E9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3BD5ACF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517AB7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ADD64D9" w14:textId="77777777" w:rsidR="00A84A9E" w:rsidRPr="00A84A9E" w:rsidRDefault="00A84A9E" w:rsidP="00A84A9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8C4F" w14:textId="77777777" w:rsidR="00A84A9E" w:rsidRPr="00A84A9E" w:rsidRDefault="00A84A9E" w:rsidP="00A84A9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9B5D" w14:textId="77777777" w:rsidR="00A84A9E" w:rsidRPr="00A84A9E" w:rsidRDefault="00A84A9E" w:rsidP="00A8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38BE2630" w14:textId="77777777" w:rsidR="00A84A9E" w:rsidRPr="00A84A9E" w:rsidRDefault="00A84A9E" w:rsidP="00A8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CC63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26CE0B6" w14:textId="77777777" w:rsidR="00A84A9E" w:rsidRPr="00A84A9E" w:rsidRDefault="00A84A9E" w:rsidP="00A84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A84A9E" w:rsidRPr="00A84A9E" w14:paraId="585F32F7" w14:textId="77777777" w:rsidTr="00CF75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CEDB" w14:textId="77777777" w:rsidR="00A84A9E" w:rsidRPr="00A84A9E" w:rsidRDefault="00A84A9E" w:rsidP="00A84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Оказание услуги по</w:t>
            </w:r>
            <w:r w:rsidRPr="00A84A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организации участия 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самозанятых граждан в торгах на электронных торговых площадках (44-ФЗ, 223-ФЗ)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62F9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EC3D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9B5B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B892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8098" w14:textId="77777777" w:rsidR="00A84A9E" w:rsidRPr="00A84A9E" w:rsidRDefault="00A84A9E" w:rsidP="00A84A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57330F5C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E13042" w14:textId="77777777" w:rsidR="00A84A9E" w:rsidRPr="00A84A9E" w:rsidRDefault="00A84A9E" w:rsidP="00A8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84A9E" w:rsidRPr="00A84A9E" w14:paraId="31F05D71" w14:textId="77777777" w:rsidTr="00CF754C">
        <w:tc>
          <w:tcPr>
            <w:tcW w:w="4213" w:type="dxa"/>
            <w:shd w:val="clear" w:color="auto" w:fill="FFFFFF"/>
          </w:tcPr>
          <w:p w14:paraId="46054D23" w14:textId="77777777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6D068A" w14:textId="77777777" w:rsidR="00A84A9E" w:rsidRPr="00A84A9E" w:rsidRDefault="00A84A9E" w:rsidP="00A84A9E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75A0B944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A84A9E" w:rsidRPr="00A84A9E" w14:paraId="441BA6E1" w14:textId="77777777" w:rsidTr="00CF754C">
        <w:tc>
          <w:tcPr>
            <w:tcW w:w="4213" w:type="dxa"/>
            <w:shd w:val="clear" w:color="auto" w:fill="FFFFFF"/>
          </w:tcPr>
          <w:p w14:paraId="6D3D75B7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69D9DA20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591E626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2937288E" w14:textId="77777777" w:rsidR="00A84A9E" w:rsidRPr="00A84A9E" w:rsidRDefault="00A84A9E" w:rsidP="00A84A9E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A84A9E" w:rsidRPr="00A84A9E" w14:paraId="16DAC104" w14:textId="77777777" w:rsidTr="00CF754C">
        <w:tc>
          <w:tcPr>
            <w:tcW w:w="4213" w:type="dxa"/>
            <w:shd w:val="clear" w:color="auto" w:fill="FFFFFF"/>
          </w:tcPr>
          <w:p w14:paraId="73DDD0AA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1F9AFC2D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7C90BEA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84A9E" w:rsidRPr="00A84A9E" w14:paraId="405907C1" w14:textId="77777777" w:rsidTr="00CF754C">
        <w:tc>
          <w:tcPr>
            <w:tcW w:w="4213" w:type="dxa"/>
            <w:shd w:val="clear" w:color="auto" w:fill="FFFFFF"/>
          </w:tcPr>
          <w:p w14:paraId="612B61FC" w14:textId="77777777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585AEED7" w14:textId="77777777" w:rsidR="00A84A9E" w:rsidRPr="00A84A9E" w:rsidRDefault="00A84A9E" w:rsidP="00A84A9E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3899655" w14:textId="77777777" w:rsidR="00A84A9E" w:rsidRPr="00A84A9E" w:rsidRDefault="00A84A9E" w:rsidP="00A84A9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«___» __________2022 г.</w:t>
            </w:r>
          </w:p>
        </w:tc>
      </w:tr>
    </w:tbl>
    <w:p w14:paraId="328B5EE4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7C41A42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930301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8B2B615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000C89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BEDB37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90BCCC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BCC11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849844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7644C3F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DCDC60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A33F7A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6AFAE95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C974D3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93B5A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AD3411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7B34CF1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49B681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8F4BFC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06D0596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17C275B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FE9C10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B5C8A8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</w:t>
      </w:r>
    </w:p>
    <w:p w14:paraId="64DFD3BC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CACA0E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84A9E"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к Техническому заданию № 3</w:t>
      </w:r>
    </w:p>
    <w:p w14:paraId="73B67777" w14:textId="77777777" w:rsidR="00A84A9E" w:rsidRPr="00A84A9E" w:rsidRDefault="00A84A9E" w:rsidP="00A84A9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A11FE27" w14:textId="77777777" w:rsidR="00A84A9E" w:rsidRPr="00A84A9E" w:rsidRDefault="00A84A9E" w:rsidP="00A84A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A9E">
        <w:rPr>
          <w:rFonts w:ascii="Times New Roman" w:hAnsi="Times New Roman" w:cs="Times New Roman"/>
          <w:sz w:val="24"/>
          <w:szCs w:val="24"/>
        </w:rPr>
        <w:t>Заявка</w:t>
      </w:r>
    </w:p>
    <w:p w14:paraId="5F4FE3A0" w14:textId="77777777" w:rsidR="00A84A9E" w:rsidRPr="00A84A9E" w:rsidRDefault="00A84A9E" w:rsidP="00A84A9E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A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16DC5994" w14:textId="77777777" w:rsidR="00A84A9E" w:rsidRPr="00A84A9E" w:rsidRDefault="00A84A9E" w:rsidP="00A84A9E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A9E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1E653E30" w14:textId="77777777" w:rsidR="00A84A9E" w:rsidRPr="00A84A9E" w:rsidRDefault="00A84A9E" w:rsidP="00A84A9E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9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 (услуги)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A84A9E" w:rsidRPr="00A84A9E" w14:paraId="7B3AF04D" w14:textId="77777777" w:rsidTr="00CF754C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6C7D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C1F7" w14:textId="77777777" w:rsidR="00A84A9E" w:rsidRPr="00A84A9E" w:rsidRDefault="00A84A9E" w:rsidP="00A84A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Оказание услуги по</w:t>
            </w:r>
            <w:r w:rsidRPr="00A84A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организации участия </w:t>
            </w: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самозанятых граждан в торгах на электронных торговых площадках (44-ФЗ, 223-ФЗ)</w:t>
            </w:r>
          </w:p>
        </w:tc>
      </w:tr>
      <w:tr w:rsidR="00A84A9E" w:rsidRPr="00A84A9E" w14:paraId="6C98248A" w14:textId="77777777" w:rsidTr="00CF754C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B66E" w14:textId="77777777" w:rsidR="00A84A9E" w:rsidRPr="00A84A9E" w:rsidRDefault="00A84A9E" w:rsidP="00A84A9E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688F" w14:textId="77777777" w:rsidR="00A84A9E" w:rsidRPr="00A84A9E" w:rsidRDefault="00A84A9E" w:rsidP="00A84A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4A9E" w:rsidRPr="00A84A9E" w14:paraId="4E8F0295" w14:textId="77777777" w:rsidTr="00CF754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C63C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A843" w14:textId="77777777" w:rsidR="00A84A9E" w:rsidRPr="00A84A9E" w:rsidRDefault="00A84A9E" w:rsidP="00A84A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4A9E" w:rsidRPr="00A84A9E" w14:paraId="33877520" w14:textId="77777777" w:rsidTr="00CF754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BB6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04C" w14:textId="77777777" w:rsidR="00A84A9E" w:rsidRPr="00A84A9E" w:rsidRDefault="00A84A9E" w:rsidP="00A84A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E" w:rsidRPr="00A84A9E" w14:paraId="031650F7" w14:textId="77777777" w:rsidTr="00CF754C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2DA8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A84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687C" w14:textId="77777777" w:rsidR="00A84A9E" w:rsidRPr="00A84A9E" w:rsidRDefault="00A84A9E" w:rsidP="00A84A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E" w:rsidRPr="00A84A9E" w14:paraId="1D53C398" w14:textId="77777777" w:rsidTr="00CF754C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C723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2E0E" w14:textId="77777777" w:rsidR="00A84A9E" w:rsidRPr="00A84A9E" w:rsidRDefault="00A84A9E" w:rsidP="00A84A9E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A9E" w:rsidRPr="00A84A9E" w14:paraId="26C1B092" w14:textId="77777777" w:rsidTr="00CF754C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53CB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67B8" w14:textId="77777777" w:rsidR="00A84A9E" w:rsidRPr="00A84A9E" w:rsidRDefault="00A84A9E" w:rsidP="00A84A9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E" w:rsidRPr="00A84A9E" w14:paraId="4818A040" w14:textId="77777777" w:rsidTr="00CF754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9C0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2D59" w14:textId="77777777" w:rsidR="00A84A9E" w:rsidRPr="00A84A9E" w:rsidRDefault="00A84A9E" w:rsidP="00A84A9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9E" w:rsidRPr="00A84A9E" w14:paraId="00E6C7FE" w14:textId="77777777" w:rsidTr="00CF754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86D2" w14:textId="77777777" w:rsidR="00A84A9E" w:rsidRPr="00A84A9E" w:rsidRDefault="00A84A9E" w:rsidP="00A84A9E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9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22BE" w14:textId="77777777" w:rsidR="00A84A9E" w:rsidRPr="00A84A9E" w:rsidRDefault="00A84A9E" w:rsidP="00A84A9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2FD38" w14:textId="77777777" w:rsidR="00A84A9E" w:rsidRPr="00A84A9E" w:rsidRDefault="00A84A9E" w:rsidP="00A8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9E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A84A9E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A84A9E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2090BB0" w14:textId="77777777" w:rsidR="00A84A9E" w:rsidRPr="00A84A9E" w:rsidRDefault="00A84A9E" w:rsidP="00A8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9E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A84A9E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A84A9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001222B7" w14:textId="77777777" w:rsidR="00A84A9E" w:rsidRPr="00A84A9E" w:rsidRDefault="00A84A9E" w:rsidP="00A84A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A720D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63B52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9E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279E9973" w14:textId="77777777" w:rsidR="00A84A9E" w:rsidRPr="00A84A9E" w:rsidRDefault="00A84A9E" w:rsidP="00A8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84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0A719065" w14:textId="77777777" w:rsidR="00A84A9E" w:rsidRPr="00A84A9E" w:rsidRDefault="00A84A9E" w:rsidP="00A84A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bookmarkEnd w:id="4"/>
    <w:p w14:paraId="41BD2E56" w14:textId="77777777" w:rsidR="00A84A9E" w:rsidRPr="00A84A9E" w:rsidRDefault="00A84A9E" w:rsidP="00A84A9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DE823B" w14:textId="77777777" w:rsidR="006602CC" w:rsidRDefault="006602CC"/>
    <w:sectPr w:rsidR="006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EBE4" w14:textId="77777777" w:rsidR="00A3002B" w:rsidRDefault="00A3002B">
      <w:pPr>
        <w:spacing w:after="0" w:line="240" w:lineRule="auto"/>
      </w:pPr>
      <w:r>
        <w:separator/>
      </w:r>
    </w:p>
  </w:endnote>
  <w:endnote w:type="continuationSeparator" w:id="0">
    <w:p w14:paraId="2FD3E52C" w14:textId="77777777" w:rsidR="00A3002B" w:rsidRDefault="00A3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D0D5" w14:textId="77777777" w:rsidR="00A3002B" w:rsidRDefault="00A3002B">
      <w:pPr>
        <w:spacing w:after="0" w:line="240" w:lineRule="auto"/>
      </w:pPr>
      <w:r>
        <w:separator/>
      </w:r>
    </w:p>
  </w:footnote>
  <w:footnote w:type="continuationSeparator" w:id="0">
    <w:p w14:paraId="3E4BB869" w14:textId="77777777" w:rsidR="00A3002B" w:rsidRDefault="00A3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333" w14:textId="77777777" w:rsidR="009644DC" w:rsidRDefault="00000000">
    <w:pPr>
      <w:pStyle w:val="a3"/>
    </w:pPr>
  </w:p>
  <w:p w14:paraId="5D9559B7" w14:textId="77777777" w:rsidR="009644DC" w:rsidRDefault="00000000"/>
  <w:p w14:paraId="459FB88B" w14:textId="77777777" w:rsidR="009644D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B9D" w14:textId="77777777" w:rsidR="009644DC" w:rsidRPr="00891AD6" w:rsidRDefault="00000000" w:rsidP="00CA26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06B"/>
    <w:multiLevelType w:val="hybridMultilevel"/>
    <w:tmpl w:val="26ECB042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6172C"/>
    <w:multiLevelType w:val="hybridMultilevel"/>
    <w:tmpl w:val="475268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648"/>
    <w:multiLevelType w:val="hybridMultilevel"/>
    <w:tmpl w:val="4372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077947075">
    <w:abstractNumId w:val="7"/>
  </w:num>
  <w:num w:numId="2" w16cid:durableId="2043706358">
    <w:abstractNumId w:val="4"/>
  </w:num>
  <w:num w:numId="3" w16cid:durableId="2082940642">
    <w:abstractNumId w:val="1"/>
  </w:num>
  <w:num w:numId="4" w16cid:durableId="2092922406">
    <w:abstractNumId w:val="2"/>
  </w:num>
  <w:num w:numId="5" w16cid:durableId="616568346">
    <w:abstractNumId w:val="5"/>
  </w:num>
  <w:num w:numId="6" w16cid:durableId="988168001">
    <w:abstractNumId w:val="3"/>
  </w:num>
  <w:num w:numId="7" w16cid:durableId="1159153880">
    <w:abstractNumId w:val="0"/>
  </w:num>
  <w:num w:numId="8" w16cid:durableId="1340349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537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E"/>
    <w:rsid w:val="00006AF9"/>
    <w:rsid w:val="00240892"/>
    <w:rsid w:val="00361BBF"/>
    <w:rsid w:val="00384939"/>
    <w:rsid w:val="004E2F08"/>
    <w:rsid w:val="006602CC"/>
    <w:rsid w:val="007B5942"/>
    <w:rsid w:val="009902A4"/>
    <w:rsid w:val="00A3002B"/>
    <w:rsid w:val="00A84A9E"/>
    <w:rsid w:val="00BA3F71"/>
    <w:rsid w:val="00BE4B96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582"/>
  <w15:chartTrackingRefBased/>
  <w15:docId w15:val="{50032241-5E3C-45FE-9232-591B001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A9E"/>
  </w:style>
  <w:style w:type="table" w:styleId="a5">
    <w:name w:val="Table Grid"/>
    <w:basedOn w:val="a1"/>
    <w:uiPriority w:val="39"/>
    <w:rsid w:val="00A84A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BE4B9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BE4B9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2022-10-12T13:30:00Z</dcterms:created>
  <dcterms:modified xsi:type="dcterms:W3CDTF">2023-02-21T09:59:00Z</dcterms:modified>
</cp:coreProperties>
</file>